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6C0" w:rsidRDefault="00746C64" w:rsidP="00746C64">
      <w:pPr>
        <w:jc w:val="center"/>
        <w:rPr>
          <w:b/>
        </w:rPr>
      </w:pPr>
      <w:r w:rsidRPr="00FD54FC">
        <w:rPr>
          <w:b/>
        </w:rPr>
        <w:t>Аннотация к рабочей программе по</w:t>
      </w:r>
      <w:r w:rsidR="00D226C0">
        <w:rPr>
          <w:b/>
        </w:rPr>
        <w:t xml:space="preserve"> курсу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 xml:space="preserve"> </w:t>
      </w:r>
      <w:r w:rsidR="00D226C0">
        <w:rPr>
          <w:b/>
        </w:rPr>
        <w:t>внеурочной деятельности «Разговоры о важном» в 10</w:t>
      </w:r>
      <w:r w:rsidRPr="00FD54FC">
        <w:rPr>
          <w:b/>
        </w:rPr>
        <w:t xml:space="preserve"> класс</w:t>
      </w:r>
      <w:r w:rsidR="00D226C0">
        <w:rPr>
          <w:b/>
        </w:rPr>
        <w:t>е</w:t>
      </w:r>
      <w:r w:rsidRPr="00FD54FC">
        <w:rPr>
          <w:b/>
        </w:rPr>
        <w:t xml:space="preserve">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D226C0" w:rsidP="00BA74CB">
            <w:r>
              <w:t xml:space="preserve">Вуд «Разговоры о </w:t>
            </w:r>
            <w:proofErr w:type="gramStart"/>
            <w:r>
              <w:t>важном</w:t>
            </w:r>
            <w:proofErr w:type="gramEnd"/>
            <w:r>
              <w:t>»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D226C0" w:rsidP="00BA74CB">
            <w:r>
              <w:t>10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D226C0" w:rsidRPr="00165A21" w:rsidRDefault="00D226C0" w:rsidP="00D226C0">
            <w:pPr>
              <w:tabs>
                <w:tab w:val="left" w:pos="426"/>
              </w:tabs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65A21">
              <w:rPr>
                <w:iCs/>
                <w:sz w:val="24"/>
                <w:szCs w:val="24"/>
              </w:rPr>
              <w:t xml:space="preserve">Рабочая программа курса «Разговоры о важном» составлена на основе </w:t>
            </w:r>
            <w:r w:rsidRPr="00165A21">
              <w:rPr>
                <w:color w:val="000000"/>
                <w:sz w:val="24"/>
                <w:szCs w:val="24"/>
              </w:rPr>
              <w:t xml:space="preserve">Федерального закона от 29.12.2012 № 273 «Об образовании в Российской Федерации»; приказа </w:t>
            </w:r>
            <w:proofErr w:type="spellStart"/>
            <w:r w:rsidRPr="00165A21">
              <w:rPr>
                <w:color w:val="000000"/>
                <w:sz w:val="24"/>
                <w:szCs w:val="24"/>
              </w:rPr>
              <w:t>Минобрнауки</w:t>
            </w:r>
            <w:proofErr w:type="spellEnd"/>
            <w:r w:rsidRPr="00165A21">
              <w:rPr>
                <w:color w:val="000000"/>
                <w:sz w:val="24"/>
                <w:szCs w:val="24"/>
              </w:rPr>
              <w:t xml:space="preserve"> от 17.05.2012 № 413 «Об утверждении федерального государственного образовательного стандарта среднего общего образования»; 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      </w:r>
            <w:proofErr w:type="spellStart"/>
            <w:r w:rsidRPr="00165A21">
              <w:rPr>
                <w:color w:val="000000"/>
                <w:sz w:val="24"/>
                <w:szCs w:val="24"/>
              </w:rPr>
              <w:t>Минпросвещения</w:t>
            </w:r>
            <w:proofErr w:type="spellEnd"/>
            <w:r w:rsidRPr="00165A21">
              <w:rPr>
                <w:color w:val="000000"/>
                <w:sz w:val="24"/>
                <w:szCs w:val="24"/>
              </w:rPr>
              <w:t xml:space="preserve"> от 15.04.2022 № СК-295/06;</w:t>
            </w:r>
            <w:proofErr w:type="gramEnd"/>
            <w:r w:rsidRPr="00165A21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65A21">
              <w:rPr>
                <w:color w:val="000000"/>
                <w:sz w:val="24"/>
                <w:szCs w:val="24"/>
              </w:rPr>
      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      </w:r>
            <w:proofErr w:type="spellStart"/>
            <w:r w:rsidRPr="00165A21">
              <w:rPr>
                <w:color w:val="000000"/>
                <w:sz w:val="24"/>
                <w:szCs w:val="24"/>
              </w:rPr>
              <w:t>Минобрнауки</w:t>
            </w:r>
            <w:proofErr w:type="spellEnd"/>
            <w:r w:rsidRPr="00165A21">
              <w:rPr>
                <w:color w:val="000000"/>
                <w:sz w:val="24"/>
                <w:szCs w:val="24"/>
              </w:rPr>
              <w:t xml:space="preserve"> от 18.08.2017 № 09-1672; Стратегии развития воспитания в Российской Федерации на период до 2025 года, утвержденной распоряжением Правительства от 29.05.2015 № 996-р; СП 2.4.3648-20;  СанПиН 1.2.3685-21;</w:t>
            </w:r>
            <w:proofErr w:type="gramEnd"/>
            <w:r w:rsidRPr="00165A21">
              <w:rPr>
                <w:color w:val="000000"/>
                <w:sz w:val="24"/>
                <w:szCs w:val="24"/>
              </w:rPr>
              <w:t xml:space="preserve"> основной образовательной программы СОО.</w:t>
            </w:r>
          </w:p>
          <w:p w:rsidR="00902C77" w:rsidRPr="00FD54FC" w:rsidRDefault="00902C77" w:rsidP="005934E7">
            <w:pPr>
              <w:pStyle w:val="ab"/>
              <w:suppressAutoHyphens w:val="0"/>
              <w:rPr>
                <w:rFonts w:ascii="Times New Roman" w:hAnsi="Times New Roman"/>
              </w:rPr>
            </w:pP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D226C0" w:rsidRPr="00165A21" w:rsidRDefault="00D226C0" w:rsidP="00D226C0">
            <w:pPr>
              <w:tabs>
                <w:tab w:val="left" w:pos="426"/>
              </w:tabs>
              <w:jc w:val="both"/>
              <w:rPr>
                <w:color w:val="000000"/>
                <w:sz w:val="24"/>
                <w:szCs w:val="24"/>
              </w:rPr>
            </w:pPr>
            <w:r w:rsidRPr="00165A21">
              <w:rPr>
                <w:b/>
                <w:sz w:val="24"/>
                <w:szCs w:val="24"/>
              </w:rPr>
              <w:t xml:space="preserve">Цель программы: </w:t>
            </w:r>
            <w:r w:rsidRPr="00165A21">
              <w:rPr>
                <w:color w:val="000000"/>
                <w:sz w:val="24"/>
                <w:szCs w:val="24"/>
              </w:rPr>
              <w:t>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      </w:r>
          </w:p>
          <w:p w:rsidR="005F3092" w:rsidRPr="005934E7" w:rsidRDefault="005F3092" w:rsidP="005934E7">
            <w:pPr>
              <w:spacing w:before="190" w:line="262" w:lineRule="auto"/>
              <w:ind w:left="420" w:right="144"/>
            </w:pPr>
            <w:r w:rsidRPr="00FD54FC">
              <w:rPr>
                <w:color w:val="000000"/>
              </w:rPr>
              <w:t xml:space="preserve"> 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D226C0" w:rsidRPr="00165A21" w:rsidRDefault="00D226C0" w:rsidP="00D226C0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165A21">
              <w:rPr>
                <w:b/>
                <w:sz w:val="24"/>
                <w:szCs w:val="24"/>
              </w:rPr>
              <w:t>Задачи программы</w:t>
            </w:r>
          </w:p>
          <w:p w:rsidR="00D226C0" w:rsidRPr="00165A21" w:rsidRDefault="00D226C0" w:rsidP="00D226C0">
            <w:pPr>
              <w:tabs>
                <w:tab w:val="left" w:pos="426"/>
              </w:tabs>
              <w:jc w:val="both"/>
              <w:rPr>
                <w:color w:val="000000"/>
                <w:sz w:val="24"/>
                <w:szCs w:val="24"/>
              </w:rPr>
            </w:pPr>
            <w:r w:rsidRPr="00165A21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65A21">
              <w:rPr>
                <w:color w:val="000000"/>
                <w:sz w:val="24"/>
                <w:szCs w:val="24"/>
              </w:rPr>
              <w:t>воспитание активной гражданской позиции, духовно-нравственное и патриотическое воспитание на основе национальных ценностей; совершенствование навыков общения со сверстниками и коммуникативных умений; повышение общей культуры обучающихся, углубление их интереса к изучению и сохранению истории и культуры родного края, России; развитие навыков совместной деятельности со сверстниками, становление качеств, обеспечивающих успешность участия в коллективной деятельности;</w:t>
            </w:r>
            <w:proofErr w:type="gramEnd"/>
            <w:r w:rsidRPr="00165A21">
              <w:rPr>
                <w:color w:val="000000"/>
                <w:sz w:val="24"/>
                <w:szCs w:val="24"/>
              </w:rPr>
              <w:t xml:space="preserve"> формирование культуры поведения в информационной среде.</w:t>
            </w:r>
          </w:p>
          <w:p w:rsidR="005F3092" w:rsidRPr="005934E7" w:rsidRDefault="005F3092" w:rsidP="005934E7">
            <w:pPr>
              <w:spacing w:before="190" w:line="262" w:lineRule="auto"/>
              <w:ind w:left="420" w:right="864"/>
            </w:pP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1.</w:t>
            </w:r>
            <w:r w:rsidR="007C76A7" w:rsidRPr="00FD54FC">
              <w:t xml:space="preserve"> Планируемые образовательные результаты </w:t>
            </w:r>
          </w:p>
          <w:p w:rsidR="00FD54FC" w:rsidRPr="00FD54FC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 w:rsidR="00D226C0">
              <w:t xml:space="preserve"> Содержание курса</w:t>
            </w:r>
            <w:r w:rsidR="007C76A7" w:rsidRPr="00FD54FC">
              <w:t xml:space="preserve"> 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3.</w:t>
            </w:r>
            <w:r w:rsidR="007C76A7" w:rsidRPr="00FD54FC">
              <w:t xml:space="preserve"> Тематическое и календарно-тематическое планирование </w:t>
            </w:r>
          </w:p>
          <w:p w:rsidR="00FD54FC" w:rsidRPr="007C76A7" w:rsidRDefault="00FD54FC" w:rsidP="007C76A7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 w:rsidR="007C76A7">
              <w:t>Цифровые образовательные ресурсы</w:t>
            </w:r>
          </w:p>
        </w:tc>
      </w:tr>
      <w:tr w:rsidR="00FD54FC" w:rsidRPr="00FD54FC" w:rsidTr="005934E7">
        <w:trPr>
          <w:trHeight w:val="1755"/>
        </w:trPr>
        <w:tc>
          <w:tcPr>
            <w:tcW w:w="2660" w:type="dxa"/>
          </w:tcPr>
          <w:p w:rsidR="00FD54FC" w:rsidRPr="00FD54FC" w:rsidRDefault="005C36A9" w:rsidP="00BA74CB">
            <w:r>
              <w:t>Основные темы</w:t>
            </w:r>
            <w:r w:rsidR="00FD54FC">
              <w:t xml:space="preserve"> курса</w:t>
            </w:r>
          </w:p>
        </w:tc>
        <w:tc>
          <w:tcPr>
            <w:tcW w:w="6911" w:type="dxa"/>
          </w:tcPr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</w:pPr>
            <w:r w:rsidRPr="005C36A9">
              <w:t>День знаний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Наша страна – Россия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165 лет со дня рождения К. Э. Циолковского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День музыки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День пожилого человека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День учителя</w:t>
            </w:r>
            <w:bookmarkStart w:id="0" w:name="_GoBack"/>
            <w:bookmarkEnd w:id="0"/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День отца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lastRenderedPageBreak/>
              <w:t>Международный день школьных библиотек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День народного единства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Мы разные, мы вместе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День матери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Символы России</w:t>
            </w:r>
          </w:p>
          <w:p w:rsidR="00FD54FC" w:rsidRPr="005C36A9" w:rsidRDefault="00FD54FC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rPr>
                <w:color w:val="000000"/>
              </w:rPr>
              <w:t xml:space="preserve"> </w:t>
            </w:r>
            <w:r w:rsidR="005C36A9" w:rsidRPr="005C36A9">
              <w:t>Волонтеры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День героев Отечества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День Конституции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Тема Нового года. Семейные праздники и мечты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Рождество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День снятия Блокады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160 лет К. С. Станиславского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День российской науки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Россия и мир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День защитника Отечества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Международный женский день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110 лет со дня рождения советского писателя и поэта, автора слов гимнов Российской Федерации и СССР С. В. Михалкова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День воссоединения Крыма с Россией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Всемирный день театра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День космонавтики. Мы первые!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Память о геноциде советского народа нацистами и их пособниками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День Земли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День труда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День победы. Бессмертный полк</w:t>
            </w:r>
          </w:p>
          <w:p w:rsidR="005C36A9" w:rsidRPr="005C36A9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</w:rPr>
            </w:pPr>
            <w:r w:rsidRPr="005C36A9">
              <w:t>День детских общественных организаций</w:t>
            </w:r>
          </w:p>
          <w:p w:rsidR="005C36A9" w:rsidRPr="0098657D" w:rsidRDefault="005C36A9" w:rsidP="005C36A9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 w:rsidRPr="005C36A9">
              <w:t>Урок «Россия – страна возможностей»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lastRenderedPageBreak/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Срок реализации программы: программа объемом  34 часа.  Режим занятий – 1час в неделю. Всего - 34 часа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>
    <w:nsid w:val="06F64D3C"/>
    <w:multiLevelType w:val="hybridMultilevel"/>
    <w:tmpl w:val="ABE4E57C"/>
    <w:lvl w:ilvl="0" w:tplc="8EDE4B1A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0AE"/>
    <w:rsid w:val="00147FFB"/>
    <w:rsid w:val="004B2A5E"/>
    <w:rsid w:val="00537F0A"/>
    <w:rsid w:val="005934E7"/>
    <w:rsid w:val="005C36A9"/>
    <w:rsid w:val="005F3092"/>
    <w:rsid w:val="006600AE"/>
    <w:rsid w:val="006D2214"/>
    <w:rsid w:val="00746C64"/>
    <w:rsid w:val="007C76A7"/>
    <w:rsid w:val="00836971"/>
    <w:rsid w:val="00902C77"/>
    <w:rsid w:val="0098657D"/>
    <w:rsid w:val="00A4198F"/>
    <w:rsid w:val="00CB338A"/>
    <w:rsid w:val="00D20B5B"/>
    <w:rsid w:val="00D226C0"/>
    <w:rsid w:val="00E0305C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5C36A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5C36A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335EE-CAF4-4DEB-8F75-F0293F092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Андрей</cp:lastModifiedBy>
  <cp:revision>2</cp:revision>
  <dcterms:created xsi:type="dcterms:W3CDTF">2022-11-13T08:15:00Z</dcterms:created>
  <dcterms:modified xsi:type="dcterms:W3CDTF">2022-11-13T08:15:00Z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